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0D" w:rsidRPr="00371BBC" w:rsidRDefault="00413E0D" w:rsidP="00413E0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71BBC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ПРОКУРАТУРА ЖЕЛЕЗНОДОРОЖНОГО РАЙОНА Г.ОРЛА</w:t>
      </w:r>
    </w:p>
    <w:p w:rsidR="00413E0D" w:rsidRPr="00371BBC" w:rsidRDefault="00413E0D" w:rsidP="00413E0D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71BBC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РАЗЪЯСНЯЕТ</w:t>
      </w:r>
    </w:p>
    <w:p w:rsidR="00371BBC" w:rsidRPr="00371BBC" w:rsidRDefault="00371BBC" w:rsidP="00371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Мошенничество с использованием информационно-телекоммуникационных технологий</w:t>
      </w:r>
    </w:p>
    <w:p w:rsidR="00371BBC" w:rsidRPr="00371BBC" w:rsidRDefault="00371BBC" w:rsidP="00371B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C99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количество преступлений, связанных с совершением мошенничества с использованием информационно-телекоммуникационных технологий, каждый растет. </w:t>
      </w:r>
    </w:p>
    <w:p w:rsidR="00956C99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противодействия подобным формам хищения следует знать о способах и основных схемах  телефонного мошенничества. К ним относятся, например,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ошибочный перевод средств,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розыгрыш призов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платных кодов для получения</w:t>
      </w:r>
      <w:r w:rsidR="00A252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скидок и подарков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продажа имущества на интернет-сайтах, хищения с карт, подключенных к опции бесконтактных платежей, оформление кредита, взлом аккаунта в социальных сетях и др.</w:t>
      </w:r>
    </w:p>
    <w:p w:rsidR="00271EC1" w:rsidRPr="00371BBC" w:rsidRDefault="00956C99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базы данных номеров абонентов сотовых операторов  и базы данных банковских карт, мошенники могут </w:t>
      </w:r>
      <w:r w:rsidR="00271EC1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 потенциальной жертве установочные данные (фамилию, имя, отчество, дату рождения), представляясь, например, сотрудниками правоохранительных органов, а также службы безопасности банков, знакомыми или родственниками знакомых.</w:t>
      </w:r>
    </w:p>
    <w:p w:rsidR="00B8277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распространенности данных преступлений, включая факты хищения средств с банковских карт граждан, является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самих граждан, которые становятся жертвами указанных преступлений, их излишняя доверчивость, низкая цифровая грамотность населения, а также низкая правовая просвещенность.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поддаться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действиям мошенников, необходимо уяснить следующие моменты:</w:t>
      </w:r>
    </w:p>
    <w:p w:rsidR="00034A6C" w:rsidRPr="00371BBC" w:rsidRDefault="00034A6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будьте готовы к тому, что мошенники обладают навыками психологического воздействия и умеют хорошо убеждать; 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никогда и никому не сообщайте свои персональные данные и данные банковских карт,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коды, поступающие в смс-сообщениях, сведения о своем имущественном положении, наличии счетов в банках, сбережений и ценностях, хранящихся дома;</w:t>
      </w:r>
    </w:p>
    <w:p w:rsidR="00271EC1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никогда не совершайте по телефонным просьбам незнакомцев никакие финансовые операции, не передавайте банковские карты, деньги и другие ценности курьерам в целях помощи общим знакомым или родственника</w:t>
      </w:r>
      <w:r w:rsidR="00034A6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A6C" w:rsidRPr="00371BBC" w:rsidRDefault="00034A6C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отвечайте на SMS-сообщения с неизвестных номеров  и не переходите по неизвестным ссылкам. </w:t>
      </w:r>
    </w:p>
    <w:p w:rsidR="00B8277C" w:rsidRPr="00371BBC" w:rsidRDefault="00271EC1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подозреваете, что позвонил мошенник, требующий назвать банковские реквизиты</w:t>
      </w:r>
      <w:r w:rsidR="00371BB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из смс,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призывающий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обезопасить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сбережения</w:t>
      </w: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перевода денежных средств на «безопасный счет», взять кредит или выполнить иные финансовые операции, </w:t>
      </w:r>
      <w:r w:rsidR="00034A6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277C"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незамедлительно </w:t>
      </w:r>
      <w:r w:rsidR="00271EC1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 трубку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з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аблокируйте  номер телефона мошенников, чтобы избежать повторных звонков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ообщите о подозрительном звонке в правоохранительные органы</w:t>
      </w:r>
      <w:r w:rsidR="00413E0D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4A6C" w:rsidRPr="00371BBC" w:rsidRDefault="00B8277C" w:rsidP="00413E0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="00034A6C" w:rsidRPr="00371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озвоните на горячую линию банка для блокировки счетов и приостановлении всяких транзакций с вашими средствами, если в ходе разговора мошенникам все же удалось узнать Ваши персональные данные и реквизиты карт. </w:t>
      </w:r>
    </w:p>
    <w:p w:rsidR="00B8277C" w:rsidRPr="00371BBC" w:rsidRDefault="00B8277C" w:rsidP="00413E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данных правил, а также своевременное обращение в правоохранительные органы может помочь другим людям не стать жертвой телефонных мошенников.</w:t>
      </w:r>
    </w:p>
    <w:p w:rsidR="00A252BC" w:rsidRPr="00371BBC" w:rsidRDefault="00B8277C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BBC">
        <w:rPr>
          <w:sz w:val="28"/>
          <w:szCs w:val="28"/>
        </w:rPr>
        <w:t>О</w:t>
      </w:r>
      <w:r w:rsidR="00A252BC" w:rsidRPr="00371BBC">
        <w:rPr>
          <w:sz w:val="28"/>
          <w:szCs w:val="28"/>
        </w:rPr>
        <w:t>тветственность за мошенничество с использованием электронных средств платежа предусмотрена статьей 159.3 УК РФ</w:t>
      </w:r>
      <w:r w:rsidRPr="00371BBC">
        <w:rPr>
          <w:sz w:val="28"/>
          <w:szCs w:val="28"/>
        </w:rPr>
        <w:t xml:space="preserve">. </w:t>
      </w:r>
      <w:r w:rsidR="00A252BC" w:rsidRPr="00371BBC">
        <w:rPr>
          <w:sz w:val="28"/>
          <w:szCs w:val="28"/>
        </w:rPr>
        <w:t xml:space="preserve"> </w:t>
      </w:r>
    </w:p>
    <w:p w:rsidR="00413E0D" w:rsidRPr="00371BBC" w:rsidRDefault="00A252BC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BBC">
        <w:rPr>
          <w:sz w:val="28"/>
          <w:szCs w:val="28"/>
        </w:rPr>
        <w:t>Статьей 159.6 УК РФ предусмотрена ответственность за мошенничество в сфере компьютерной информации</w:t>
      </w:r>
      <w:r w:rsidR="00413E0D" w:rsidRPr="00371BBC">
        <w:rPr>
          <w:sz w:val="28"/>
          <w:szCs w:val="28"/>
        </w:rPr>
        <w:t xml:space="preserve"> - </w:t>
      </w:r>
      <w:r w:rsidRPr="00371BBC">
        <w:rPr>
          <w:sz w:val="28"/>
          <w:szCs w:val="28"/>
        </w:rPr>
        <w:t xml:space="preserve">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сетей. </w:t>
      </w:r>
    </w:p>
    <w:p w:rsidR="00A252BC" w:rsidRPr="00371BBC" w:rsidRDefault="00A252BC" w:rsidP="00413E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1BBC">
        <w:rPr>
          <w:sz w:val="28"/>
          <w:szCs w:val="28"/>
        </w:rPr>
        <w:t xml:space="preserve">За  совершение </w:t>
      </w:r>
      <w:r w:rsidR="00413E0D" w:rsidRPr="00371BBC">
        <w:rPr>
          <w:sz w:val="28"/>
          <w:szCs w:val="28"/>
        </w:rPr>
        <w:t xml:space="preserve">указанных </w:t>
      </w:r>
      <w:r w:rsidRPr="00371BBC">
        <w:rPr>
          <w:sz w:val="28"/>
          <w:szCs w:val="28"/>
        </w:rPr>
        <w:t>преступлени</w:t>
      </w:r>
      <w:r w:rsidR="00413E0D" w:rsidRPr="00371BBC">
        <w:rPr>
          <w:sz w:val="28"/>
          <w:szCs w:val="28"/>
        </w:rPr>
        <w:t xml:space="preserve">й </w:t>
      </w:r>
      <w:r w:rsidRPr="00371BBC">
        <w:rPr>
          <w:sz w:val="28"/>
          <w:szCs w:val="28"/>
        </w:rPr>
        <w:t xml:space="preserve">законом </w:t>
      </w:r>
      <w:r w:rsidR="00413E0D" w:rsidRPr="00371BBC">
        <w:rPr>
          <w:sz w:val="28"/>
          <w:szCs w:val="28"/>
        </w:rPr>
        <w:t>предусмотрено</w:t>
      </w:r>
      <w:r w:rsidRPr="00371BBC">
        <w:rPr>
          <w:sz w:val="28"/>
          <w:szCs w:val="28"/>
        </w:rPr>
        <w:t xml:space="preserve"> наказание вплоть </w:t>
      </w:r>
      <w:proofErr w:type="gramStart"/>
      <w:r w:rsidRPr="00371BBC">
        <w:rPr>
          <w:sz w:val="28"/>
          <w:szCs w:val="28"/>
        </w:rPr>
        <w:t>до лишения свободы на срок до десяти лет со штрафом в размере</w:t>
      </w:r>
      <w:proofErr w:type="gramEnd"/>
      <w:r w:rsidRPr="00371BBC">
        <w:rPr>
          <w:sz w:val="28"/>
          <w:szCs w:val="28"/>
        </w:rPr>
        <w:t xml:space="preserve"> до одного миллиона рублей. </w:t>
      </w:r>
    </w:p>
    <w:sectPr w:rsidR="00A252BC" w:rsidRPr="0037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99"/>
    <w:rsid w:val="00034A6C"/>
    <w:rsid w:val="00271EC1"/>
    <w:rsid w:val="00371BBC"/>
    <w:rsid w:val="00413E0D"/>
    <w:rsid w:val="0051418A"/>
    <w:rsid w:val="006030A2"/>
    <w:rsid w:val="00785B40"/>
    <w:rsid w:val="00956C99"/>
    <w:rsid w:val="00A252BC"/>
    <w:rsid w:val="00B8277C"/>
    <w:rsid w:val="00B83290"/>
    <w:rsid w:val="00D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Марина Александровна</dc:creator>
  <cp:lastModifiedBy>Людмила</cp:lastModifiedBy>
  <cp:revision>2</cp:revision>
  <dcterms:created xsi:type="dcterms:W3CDTF">2025-02-18T07:28:00Z</dcterms:created>
  <dcterms:modified xsi:type="dcterms:W3CDTF">2025-02-18T07:28:00Z</dcterms:modified>
</cp:coreProperties>
</file>